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E7" w:rsidRPr="001C1FE7" w:rsidRDefault="001C1FE7" w:rsidP="001C1FE7">
      <w:pPr>
        <w:shd w:val="clear" w:color="auto" w:fill="FFFFFF"/>
        <w:spacing w:after="0" w:line="628" w:lineRule="atLeast"/>
        <w:outlineLvl w:val="0"/>
        <w:rPr>
          <w:rFonts w:ascii="Arial" w:eastAsia="Times New Roman" w:hAnsi="Arial" w:cs="Arial"/>
          <w:color w:val="000000"/>
          <w:spacing w:val="-5"/>
          <w:kern w:val="36"/>
          <w:sz w:val="45"/>
          <w:szCs w:val="45"/>
          <w:lang w:eastAsia="ru-RU"/>
        </w:rPr>
      </w:pPr>
      <w:r w:rsidRPr="001C1FE7">
        <w:rPr>
          <w:rFonts w:ascii="Arial" w:eastAsia="Times New Roman" w:hAnsi="Arial" w:cs="Arial"/>
          <w:color w:val="000000"/>
          <w:spacing w:val="-5"/>
          <w:kern w:val="36"/>
          <w:sz w:val="45"/>
          <w:szCs w:val="45"/>
          <w:lang w:eastAsia="ru-RU"/>
        </w:rPr>
        <w:t>Перечень лекарственных препаратов "12 нозологий" 2019 год</w:t>
      </w:r>
    </w:p>
    <w:p w:rsidR="001C1FE7" w:rsidRPr="001C1FE7" w:rsidRDefault="001C1FE7" w:rsidP="001C1FE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5" w:anchor="0" w:history="1">
        <w:r w:rsidRPr="001C1FE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распоряжению</w:t>
        </w:r>
      </w:hyperlink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муковисцидозом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653"/>
        <w:gridCol w:w="5926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муковисцидозом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5954"/>
        <w:gridCol w:w="2518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5992"/>
        <w:gridCol w:w="2477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68"/>
        <w:gridCol w:w="2634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</w:t>
      </w:r>
      <w:proofErr w:type="gram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макроглобулинемия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Вальденстрема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множественная миелома, фолликулярная (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нодулярная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)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мелкоклеточная (диффузная)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мелкоклеточная с расщепленными ядрами (диффузная)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крупноклеточная (диффузная)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иммунобластная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(диффузная)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другие типы диффузных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неходжкинских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диффузная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лимфома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неуточненная, другие и неуточненные типы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неходжкинской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лимфомы</w:t>
      </w:r>
      <w:proofErr w:type="spell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хронический </w:t>
      </w:r>
      <w:proofErr w:type="spellStart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лимфоцитарный</w:t>
      </w:r>
      <w:proofErr w:type="spellEnd"/>
      <w:proofErr w:type="gramEnd"/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лейкоз)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697"/>
        <w:gridCol w:w="2728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382"/>
        <w:gridCol w:w="4117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интерферон бета-1b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818"/>
        <w:gridCol w:w="3655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1C1FE7" w:rsidRPr="001C1FE7" w:rsidRDefault="001C1FE7" w:rsidP="001C1FE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1C1FE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распоряжению</w:t>
        </w:r>
      </w:hyperlink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1C1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3405"/>
        <w:gridCol w:w="2393"/>
        <w:gridCol w:w="2754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гастроэзофагеальной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или спрей подъязычный </w:t>
            </w: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вагинальный, или </w:t>
            </w: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вагинальные, или суппозитории вагинальные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суппозитории ректальные;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1C1FE7" w:rsidRPr="001C1FE7" w:rsidRDefault="001C1FE7" w:rsidP="001C1FE7">
      <w:pPr>
        <w:shd w:val="clear" w:color="auto" w:fill="FFFFFF"/>
        <w:spacing w:after="25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C1F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3405"/>
        <w:gridCol w:w="2393"/>
        <w:gridCol w:w="2754"/>
      </w:tblGrid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</w:t>
            </w: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язвенной болезни желудка и двенадцатиперстной кишки и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дицитрат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</w:t>
            </w: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мочеполовая система и половые </w:t>
            </w: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суппозитории ректальные;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C1FE7" w:rsidRPr="001C1FE7" w:rsidTr="001C1FE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FE7" w:rsidRPr="001C1FE7" w:rsidRDefault="001C1FE7" w:rsidP="001C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60776D" w:rsidRDefault="0060776D">
      <w:bookmarkStart w:id="0" w:name="_GoBack"/>
      <w:bookmarkEnd w:id="0"/>
    </w:p>
    <w:sectPr w:rsidR="0060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4D"/>
    <w:rsid w:val="001C1FE7"/>
    <w:rsid w:val="0060776D"/>
    <w:rsid w:val="00D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FE7"/>
  </w:style>
  <w:style w:type="paragraph" w:styleId="a3">
    <w:name w:val="Normal (Web)"/>
    <w:basedOn w:val="a"/>
    <w:uiPriority w:val="99"/>
    <w:semiHidden/>
    <w:unhideWhenUsed/>
    <w:rsid w:val="001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F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FE7"/>
    <w:rPr>
      <w:color w:val="800080"/>
      <w:u w:val="single"/>
    </w:rPr>
  </w:style>
  <w:style w:type="character" w:styleId="a6">
    <w:name w:val="Strong"/>
    <w:basedOn w:val="a0"/>
    <w:uiPriority w:val="22"/>
    <w:qFormat/>
    <w:rsid w:val="001C1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FE7"/>
  </w:style>
  <w:style w:type="paragraph" w:styleId="a3">
    <w:name w:val="Normal (Web)"/>
    <w:basedOn w:val="a"/>
    <w:uiPriority w:val="99"/>
    <w:semiHidden/>
    <w:unhideWhenUsed/>
    <w:rsid w:val="001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F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FE7"/>
    <w:rPr>
      <w:color w:val="800080"/>
      <w:u w:val="single"/>
    </w:rPr>
  </w:style>
  <w:style w:type="character" w:styleId="a6">
    <w:name w:val="Strong"/>
    <w:basedOn w:val="a0"/>
    <w:uiPriority w:val="22"/>
    <w:qFormat/>
    <w:rsid w:val="001C1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23048/" TargetMode="External"/><Relationship Id="rId5" Type="http://schemas.openxmlformats.org/officeDocument/2006/relationships/hyperlink" Target="http://www.garant.ru/products/ipo/prime/doc/72023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2019-06-28T08:47:00Z</dcterms:created>
  <dcterms:modified xsi:type="dcterms:W3CDTF">2019-06-28T08:47:00Z</dcterms:modified>
</cp:coreProperties>
</file>